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095" w:rsidRPr="00281A08" w:rsidRDefault="00607095" w:rsidP="00607095">
      <w:pPr>
        <w:jc w:val="center"/>
        <w:rPr>
          <w:rFonts w:ascii="Times New Roman" w:hAnsi="Times New Roman" w:cs="Times New Roman"/>
          <w:b/>
          <w:sz w:val="28"/>
          <w:szCs w:val="28"/>
          <w:u w:val="single"/>
        </w:rPr>
      </w:pPr>
      <w:r w:rsidRPr="00281A08">
        <w:rPr>
          <w:rFonts w:ascii="Times New Roman" w:hAnsi="Times New Roman" w:cs="Times New Roman"/>
          <w:b/>
          <w:sz w:val="28"/>
          <w:szCs w:val="28"/>
          <w:u w:val="single"/>
        </w:rPr>
        <w:t>Sangaris : point de situation du 19 juin 2014</w:t>
      </w:r>
    </w:p>
    <w:p w:rsidR="00607095" w:rsidRPr="00281A08" w:rsidRDefault="00607095" w:rsidP="00607095">
      <w:pPr>
        <w:jc w:val="both"/>
        <w:rPr>
          <w:rFonts w:ascii="Times New Roman" w:hAnsi="Times New Roman" w:cs="Times New Roman"/>
          <w:color w:val="000000"/>
          <w:sz w:val="28"/>
          <w:szCs w:val="28"/>
          <w:shd w:val="clear" w:color="auto" w:fill="FFFFFF"/>
        </w:rPr>
      </w:pPr>
      <w:r w:rsidRPr="00281A08">
        <w:rPr>
          <w:rFonts w:ascii="Times New Roman" w:hAnsi="Times New Roman" w:cs="Times New Roman"/>
          <w:color w:val="000000"/>
          <w:sz w:val="28"/>
          <w:szCs w:val="28"/>
          <w:shd w:val="clear" w:color="auto" w:fill="FFFFFF"/>
        </w:rPr>
        <w:t>L’objectif pour la force Sangaris était de mettre fin aux agissements de milices armées dans la région, de prévenir toute exaction et de rassurer les populations. Progressant en direction de Boguila et appuyé par des moyens aéromobiles, le détachement a atteint la localité de Nana Bakassa après une longue progression sur des pistes difficiles. Après renseignement auprès des autorités locales rencontrées dans les villages, l'effort a été porté sur les localités de Kouki, puis de Bodjobo, toujours plus au nord. Après la fouille du dernier village, vidé de sa population qui s’était réfugiée en brousse, la force a procédé au désarmement de « miliciens » surpris par la rapidité de sa manœuvre. Cette action a été suivie par une mission de contrôle de la zone. Déclenchée sur renseignement, cette opération de plusieurs jours a permis de contraindre un groupe armé qui menaçait la population.</w:t>
      </w:r>
    </w:p>
    <w:p w:rsidR="00A56C64" w:rsidRPr="00281A08" w:rsidRDefault="00A56C64" w:rsidP="00A56C64">
      <w:pPr>
        <w:spacing w:after="240" w:line="240" w:lineRule="atLeast"/>
        <w:jc w:val="center"/>
        <w:outlineLvl w:val="0"/>
        <w:rPr>
          <w:rFonts w:ascii="Times New Roman" w:eastAsia="Times New Roman" w:hAnsi="Times New Roman" w:cs="Times New Roman"/>
          <w:b/>
          <w:bCs/>
          <w:color w:val="000000" w:themeColor="text1"/>
          <w:kern w:val="36"/>
          <w:sz w:val="28"/>
          <w:szCs w:val="28"/>
          <w:u w:val="single"/>
          <w:lang w:eastAsia="fr-FR"/>
        </w:rPr>
      </w:pPr>
      <w:r w:rsidRPr="00281A08">
        <w:rPr>
          <w:rFonts w:ascii="Times New Roman" w:eastAsia="Times New Roman" w:hAnsi="Times New Roman" w:cs="Times New Roman"/>
          <w:b/>
          <w:bCs/>
          <w:color w:val="000000" w:themeColor="text1"/>
          <w:kern w:val="36"/>
          <w:sz w:val="28"/>
          <w:szCs w:val="28"/>
          <w:u w:val="single"/>
          <w:lang w:eastAsia="fr-FR"/>
        </w:rPr>
        <w:t>Sangaris: situation update on 19 June 2014</w:t>
      </w:r>
    </w:p>
    <w:p w:rsidR="00675AE1" w:rsidRPr="00281A08" w:rsidRDefault="00A56C64" w:rsidP="00A56C64">
      <w:pPr>
        <w:jc w:val="both"/>
        <w:rPr>
          <w:rFonts w:ascii="Times New Roman" w:hAnsi="Times New Roman" w:cs="Times New Roman"/>
          <w:color w:val="000000"/>
          <w:sz w:val="28"/>
          <w:szCs w:val="28"/>
          <w:shd w:val="clear" w:color="auto" w:fill="FFFFFF"/>
        </w:rPr>
      </w:pPr>
      <w:r w:rsidRPr="00281A08">
        <w:rPr>
          <w:rFonts w:ascii="Times New Roman" w:hAnsi="Times New Roman" w:cs="Times New Roman"/>
          <w:color w:val="000000"/>
          <w:sz w:val="28"/>
          <w:szCs w:val="28"/>
          <w:shd w:val="clear" w:color="auto" w:fill="FFFFFF"/>
        </w:rPr>
        <w:t>The Sangaris Force's objective was to end all armed militia action in the region, prevent any abuses, and reassure the population. Advancing towards Boguila and supported by air-mobile resources, the detachment reached the town of Nana Bakassa following a long advance on difficult tracks. Following information from local authorities met in the villages, the effort focused on the areas of Kouki and Bodjobo further north. After searching the last village whose entire population had fled into the bush, the Force proceeded to disarm the militia which had been surprised by the speed of the manoeuvre. This action was followed by a control mission in the area. Triggered by intelligence, this operation of several days succeeded in constraining an armed group that threatened the population.</w:t>
      </w:r>
    </w:p>
    <w:p w:rsidR="00A56C64" w:rsidRPr="00281A08" w:rsidRDefault="00A56C64" w:rsidP="00281A08">
      <w:pPr>
        <w:pBdr>
          <w:bottom w:val="single" w:sz="4" w:space="1" w:color="auto"/>
        </w:pBdr>
        <w:jc w:val="right"/>
        <w:rPr>
          <w:rFonts w:ascii="Times New Roman" w:hAnsi="Times New Roman" w:cs="Times New Roman"/>
          <w:b/>
          <w:sz w:val="28"/>
          <w:szCs w:val="28"/>
        </w:rPr>
      </w:pPr>
      <w:r w:rsidRPr="00281A08">
        <w:rPr>
          <w:rFonts w:ascii="Times New Roman" w:hAnsi="Times New Roman" w:cs="Times New Roman"/>
          <w:b/>
          <w:color w:val="000000"/>
          <w:sz w:val="28"/>
          <w:szCs w:val="28"/>
          <w:shd w:val="clear" w:color="auto" w:fill="FFFFFF"/>
        </w:rPr>
        <w:t>Sources : EMA</w:t>
      </w:r>
    </w:p>
    <w:p w:rsidR="004D6B0E" w:rsidRPr="00281A08" w:rsidRDefault="00F7759B" w:rsidP="00F7759B">
      <w:pPr>
        <w:jc w:val="both"/>
        <w:rPr>
          <w:rFonts w:ascii="Times New Roman" w:hAnsi="Times New Roman" w:cs="Times New Roman"/>
          <w:sz w:val="28"/>
          <w:szCs w:val="28"/>
        </w:rPr>
      </w:pPr>
      <w:r w:rsidRPr="00281A08">
        <w:rPr>
          <w:rFonts w:ascii="Times New Roman" w:hAnsi="Times New Roman" w:cs="Times New Roman"/>
          <w:color w:val="000000"/>
          <w:sz w:val="28"/>
          <w:szCs w:val="28"/>
          <w:shd w:val="clear" w:color="auto" w:fill="FFFFFF"/>
        </w:rPr>
        <w:t>The Sangaris Force is still 2,000 men strong. After four months on mission, units are now being rotated. The first soldiers left the theatre at the beginning of June and are currently staying at the Cyprus facility for assistance in the transition to civilian life before returning home.</w:t>
      </w:r>
      <w:r w:rsidRPr="00281A08">
        <w:rPr>
          <w:rStyle w:val="apple-converted-space"/>
          <w:rFonts w:ascii="Times New Roman" w:hAnsi="Times New Roman" w:cs="Times New Roman"/>
          <w:color w:val="000000"/>
          <w:sz w:val="28"/>
          <w:szCs w:val="28"/>
          <w:shd w:val="clear" w:color="auto" w:fill="FFFFFF"/>
        </w:rPr>
        <w:t> </w:t>
      </w:r>
      <w:r w:rsidR="004D6B0E" w:rsidRPr="00281A08">
        <w:rPr>
          <w:rFonts w:ascii="Times New Roman" w:hAnsi="Times New Roman" w:cs="Times New Roman"/>
          <w:bCs/>
          <w:color w:val="000000"/>
          <w:sz w:val="28"/>
          <w:szCs w:val="28"/>
          <w:shd w:val="clear" w:color="auto" w:fill="FFFFFF"/>
        </w:rPr>
        <w:t>In the west</w:t>
      </w:r>
      <w:r w:rsidR="004D6B0E" w:rsidRPr="00281A08">
        <w:rPr>
          <w:rFonts w:ascii="Times New Roman" w:hAnsi="Times New Roman" w:cs="Times New Roman"/>
          <w:color w:val="000000"/>
          <w:sz w:val="28"/>
          <w:szCs w:val="28"/>
          <w:shd w:val="clear" w:color="auto" w:fill="FFFFFF"/>
        </w:rPr>
        <w:t>, GTIA Dragon was replaced by GTIA Boissieu in Bouar on 6 June in the presence of General Soriano</w:t>
      </w:r>
      <w:r w:rsidR="004D6B0E" w:rsidRPr="00281A08">
        <w:rPr>
          <w:rFonts w:ascii="Arial" w:hAnsi="Arial" w:cs="Arial"/>
          <w:color w:val="000000"/>
          <w:sz w:val="28"/>
          <w:szCs w:val="28"/>
          <w:shd w:val="clear" w:color="auto" w:fill="FFFFFF"/>
        </w:rPr>
        <w:t xml:space="preserve">. </w:t>
      </w:r>
      <w:r w:rsidRPr="00281A08">
        <w:rPr>
          <w:rFonts w:ascii="Times New Roman" w:hAnsi="Times New Roman" w:cs="Times New Roman"/>
          <w:color w:val="000000"/>
          <w:sz w:val="28"/>
          <w:szCs w:val="28"/>
          <w:shd w:val="clear" w:color="auto" w:fill="FFFFFF"/>
        </w:rPr>
        <w:t xml:space="preserve">The situation in the area remains calm despite a tense period during the week between some lorry drivers and the MISCA following the cancellation of a convoy escort. This situation shows that some lorry drivers still fear using the main supply road without the support of international forces. Following this incident, only 270 vehicles, including 210 trucks, entered the country during the week. This renewed tension is a reminder that constant attention must be given </w:t>
      </w:r>
      <w:bookmarkStart w:id="0" w:name="_GoBack"/>
      <w:bookmarkEnd w:id="0"/>
      <w:r w:rsidRPr="00281A08">
        <w:rPr>
          <w:rFonts w:ascii="Times New Roman" w:hAnsi="Times New Roman" w:cs="Times New Roman"/>
          <w:color w:val="000000"/>
          <w:sz w:val="28"/>
          <w:szCs w:val="28"/>
          <w:shd w:val="clear" w:color="auto" w:fill="FFFFFF"/>
        </w:rPr>
        <w:t>to this area.</w:t>
      </w:r>
      <w:r w:rsidRPr="00281A08">
        <w:rPr>
          <w:rStyle w:val="apple-converted-space"/>
          <w:rFonts w:ascii="Times New Roman" w:hAnsi="Times New Roman" w:cs="Times New Roman"/>
          <w:color w:val="000000"/>
          <w:sz w:val="28"/>
          <w:szCs w:val="28"/>
          <w:shd w:val="clear" w:color="auto" w:fill="FFFFFF"/>
        </w:rPr>
        <w:t> </w:t>
      </w:r>
    </w:p>
    <w:p w:rsidR="004D6B0E" w:rsidRPr="00281A08" w:rsidRDefault="004D6B0E" w:rsidP="004D6B0E">
      <w:pPr>
        <w:jc w:val="right"/>
        <w:rPr>
          <w:rFonts w:ascii="Times New Roman" w:hAnsi="Times New Roman" w:cs="Times New Roman"/>
          <w:b/>
          <w:sz w:val="28"/>
          <w:szCs w:val="28"/>
        </w:rPr>
      </w:pPr>
      <w:r w:rsidRPr="00281A08">
        <w:rPr>
          <w:rFonts w:ascii="Times New Roman" w:hAnsi="Times New Roman" w:cs="Times New Roman"/>
          <w:b/>
          <w:color w:val="000000"/>
          <w:sz w:val="28"/>
          <w:szCs w:val="28"/>
          <w:shd w:val="clear" w:color="auto" w:fill="FFFFFF"/>
        </w:rPr>
        <w:t>Sources : EMA</w:t>
      </w:r>
    </w:p>
    <w:p w:rsidR="00A56C64" w:rsidRPr="00281A08" w:rsidRDefault="004D6B0E" w:rsidP="004D6B0E">
      <w:pPr>
        <w:jc w:val="both"/>
        <w:rPr>
          <w:rFonts w:ascii="Times New Roman" w:hAnsi="Times New Roman" w:cs="Times New Roman"/>
          <w:sz w:val="28"/>
          <w:szCs w:val="28"/>
        </w:rPr>
      </w:pPr>
      <w:r w:rsidRPr="00281A08">
        <w:rPr>
          <w:rFonts w:ascii="Times New Roman" w:hAnsi="Times New Roman" w:cs="Times New Roman"/>
          <w:color w:val="000000"/>
          <w:sz w:val="28"/>
          <w:szCs w:val="28"/>
          <w:shd w:val="clear" w:color="auto" w:fill="FFFFFF"/>
        </w:rPr>
        <w:t xml:space="preserve">Les effectifs de la force Sangaris sont toujours de 2000 hommes. Au  terme de quatre mois de mandat, une relève des unités est en cours. Les premiers soldats ont quitté le théâtre au début du mois de juin et sont passés par le sas de décompression à Chypre, réactivé pour faciliter leur retour. </w:t>
      </w:r>
      <w:r w:rsidRPr="00281A08">
        <w:rPr>
          <w:rFonts w:ascii="Times New Roman" w:hAnsi="Times New Roman" w:cs="Times New Roman"/>
          <w:bCs/>
          <w:color w:val="000000"/>
          <w:sz w:val="28"/>
          <w:szCs w:val="28"/>
          <w:shd w:val="clear" w:color="auto" w:fill="FFFFFF"/>
        </w:rPr>
        <w:t>Dans l’ouest,</w:t>
      </w:r>
      <w:r w:rsidRPr="00281A08">
        <w:rPr>
          <w:rStyle w:val="apple-converted-space"/>
          <w:rFonts w:ascii="Times New Roman" w:hAnsi="Times New Roman" w:cs="Times New Roman"/>
          <w:b/>
          <w:bCs/>
          <w:color w:val="000000"/>
          <w:sz w:val="28"/>
          <w:szCs w:val="28"/>
          <w:shd w:val="clear" w:color="auto" w:fill="FFFFFF"/>
        </w:rPr>
        <w:t> </w:t>
      </w:r>
      <w:r w:rsidRPr="00281A08">
        <w:rPr>
          <w:rFonts w:ascii="Times New Roman" w:hAnsi="Times New Roman" w:cs="Times New Roman"/>
          <w:color w:val="000000"/>
          <w:sz w:val="28"/>
          <w:szCs w:val="28"/>
          <w:shd w:val="clear" w:color="auto" w:fill="FFFFFF"/>
        </w:rPr>
        <w:t>le GTIA Dragon a été relevé le 6 juin par le GTIA de Boissieu à Bouar, en présence du général Soriano. La situation dans la région est calme en dépit d’une phase de tension au cours de la semaine entre certains camionneurs et la MISCA à la suite de l’annulation de l’escorte d’un convoi. Cette situation prouve que certains camionneurs craignent encore d’emprunter l’axe sans l’appui des forces internationales. Suite à cet incident, seuls 270 véhicules, dont 210 poids lourds, sont entrés dans le pays au cours de la semaine. Ce regain de tension vient rappeler qu’une attention permanente doit être accordée à cette zone.</w:t>
      </w:r>
    </w:p>
    <w:sectPr w:rsidR="00A56C64" w:rsidRPr="00281A08" w:rsidSect="00281A08">
      <w:pgSz w:w="11906" w:h="16838"/>
      <w:pgMar w:top="284" w:right="566" w:bottom="142" w:left="56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F99" w:rsidRDefault="00276F99" w:rsidP="004D6B0E">
      <w:pPr>
        <w:spacing w:after="0" w:line="240" w:lineRule="auto"/>
      </w:pPr>
      <w:r>
        <w:separator/>
      </w:r>
    </w:p>
  </w:endnote>
  <w:endnote w:type="continuationSeparator" w:id="0">
    <w:p w:rsidR="00276F99" w:rsidRDefault="00276F99" w:rsidP="004D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F99" w:rsidRDefault="00276F99" w:rsidP="004D6B0E">
      <w:pPr>
        <w:spacing w:after="0" w:line="240" w:lineRule="auto"/>
      </w:pPr>
      <w:r>
        <w:separator/>
      </w:r>
    </w:p>
  </w:footnote>
  <w:footnote w:type="continuationSeparator" w:id="0">
    <w:p w:rsidR="00276F99" w:rsidRDefault="00276F99" w:rsidP="004D6B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64"/>
    <w:rsid w:val="00276F99"/>
    <w:rsid w:val="00281A08"/>
    <w:rsid w:val="004D6B0E"/>
    <w:rsid w:val="00607095"/>
    <w:rsid w:val="00675AE1"/>
    <w:rsid w:val="00A56C64"/>
    <w:rsid w:val="00AF273E"/>
    <w:rsid w:val="00F7759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2F47BD-E134-442B-A6E7-2911D9A1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A56C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6C64"/>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F7759B"/>
  </w:style>
  <w:style w:type="paragraph" w:styleId="En-tte">
    <w:name w:val="header"/>
    <w:basedOn w:val="Normal"/>
    <w:link w:val="En-tteCar"/>
    <w:uiPriority w:val="99"/>
    <w:unhideWhenUsed/>
    <w:rsid w:val="004D6B0E"/>
    <w:pPr>
      <w:tabs>
        <w:tab w:val="center" w:pos="4536"/>
        <w:tab w:val="right" w:pos="9072"/>
      </w:tabs>
      <w:spacing w:after="0" w:line="240" w:lineRule="auto"/>
    </w:pPr>
  </w:style>
  <w:style w:type="character" w:customStyle="1" w:styleId="En-tteCar">
    <w:name w:val="En-tête Car"/>
    <w:basedOn w:val="Policepardfaut"/>
    <w:link w:val="En-tte"/>
    <w:uiPriority w:val="99"/>
    <w:rsid w:val="004D6B0E"/>
  </w:style>
  <w:style w:type="paragraph" w:styleId="Pieddepage">
    <w:name w:val="footer"/>
    <w:basedOn w:val="Normal"/>
    <w:link w:val="PieddepageCar"/>
    <w:uiPriority w:val="99"/>
    <w:unhideWhenUsed/>
    <w:rsid w:val="004D6B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6B0E"/>
  </w:style>
  <w:style w:type="paragraph" w:styleId="Textedebulles">
    <w:name w:val="Balloon Text"/>
    <w:basedOn w:val="Normal"/>
    <w:link w:val="TextedebullesCar"/>
    <w:uiPriority w:val="99"/>
    <w:semiHidden/>
    <w:unhideWhenUsed/>
    <w:rsid w:val="00281A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1A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40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557</Words>
  <Characters>3065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2</cp:revision>
  <cp:lastPrinted>2014-10-31T17:04:00Z</cp:lastPrinted>
  <dcterms:created xsi:type="dcterms:W3CDTF">2014-06-30T16:09:00Z</dcterms:created>
  <dcterms:modified xsi:type="dcterms:W3CDTF">2014-10-31T17:06:00Z</dcterms:modified>
</cp:coreProperties>
</file>